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8508E" w14:textId="12F2FC3D" w:rsidR="008B2A88" w:rsidRPr="008B2A88" w:rsidRDefault="00970B0C" w:rsidP="00970B0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Calibri"/>
          <w:b/>
          <w:bCs/>
          <w:color w:val="000000"/>
          <w:sz w:val="24"/>
          <w:szCs w:val="24"/>
        </w:rPr>
      </w:pPr>
      <w:r w:rsidRPr="000A15A0">
        <w:rPr>
          <w:rFonts w:ascii="Verdana" w:eastAsia="Times New Roman" w:hAnsi="Verdana" w:cs="Calibri"/>
          <w:b/>
          <w:bCs/>
          <w:color w:val="000000"/>
          <w:sz w:val="24"/>
          <w:szCs w:val="24"/>
          <w:bdr w:val="none" w:sz="0" w:space="0" w:color="auto" w:frame="1"/>
        </w:rPr>
        <w:t>THERE'S A WORLD OF POSSIBILITY AT WHIRLWIND IN PARTNERSHIP WITH CENSUS BUREAU’S XD!</w:t>
      </w:r>
    </w:p>
    <w:p w14:paraId="23C7394B" w14:textId="77777777" w:rsidR="008B2A88" w:rsidRPr="008B2A88" w:rsidRDefault="008B2A88" w:rsidP="008B2A88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Calibri"/>
          <w:color w:val="000000"/>
          <w:sz w:val="24"/>
          <w:szCs w:val="24"/>
        </w:rPr>
      </w:pPr>
    </w:p>
    <w:p w14:paraId="2CEDC6B1" w14:textId="319F4B47" w:rsidR="008B2A88" w:rsidRPr="008B2A88" w:rsidRDefault="008B2A88" w:rsidP="008B2A88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Calibri"/>
          <w:color w:val="000000"/>
          <w:sz w:val="24"/>
          <w:szCs w:val="24"/>
        </w:rPr>
      </w:pPr>
      <w:r w:rsidRPr="008B2A88">
        <w:rPr>
          <w:rFonts w:ascii="Verdana" w:eastAsia="Times New Roman" w:hAnsi="Verdana" w:cs="Calibri"/>
          <w:color w:val="000000"/>
          <w:sz w:val="24"/>
          <w:szCs w:val="24"/>
        </w:rPr>
        <w:t xml:space="preserve">xD is an emerging technologies group </w:t>
      </w:r>
      <w:r w:rsidRPr="000A15A0">
        <w:rPr>
          <w:rFonts w:ascii="Verdana" w:eastAsia="Times New Roman" w:hAnsi="Verdana" w:cs="Calibri"/>
          <w:color w:val="000000"/>
          <w:sz w:val="24"/>
          <w:szCs w:val="24"/>
        </w:rPr>
        <w:t xml:space="preserve">at the Census Bureau, whose mission is to </w:t>
      </w:r>
      <w:r w:rsidRPr="008B2A88">
        <w:rPr>
          <w:rFonts w:ascii="Verdana" w:eastAsia="Times New Roman" w:hAnsi="Verdana" w:cs="Calibri"/>
          <w:color w:val="000000"/>
          <w:sz w:val="24"/>
          <w:szCs w:val="24"/>
        </w:rPr>
        <w:t>advanc</w:t>
      </w:r>
      <w:r w:rsidRPr="000A15A0">
        <w:rPr>
          <w:rFonts w:ascii="Verdana" w:eastAsia="Times New Roman" w:hAnsi="Verdana" w:cs="Calibri"/>
          <w:color w:val="000000"/>
          <w:sz w:val="24"/>
          <w:szCs w:val="24"/>
        </w:rPr>
        <w:t>e</w:t>
      </w:r>
      <w:r w:rsidRPr="008B2A88">
        <w:rPr>
          <w:rFonts w:ascii="Verdana" w:eastAsia="Times New Roman" w:hAnsi="Verdana" w:cs="Calibri"/>
          <w:color w:val="000000"/>
          <w:sz w:val="24"/>
          <w:szCs w:val="24"/>
        </w:rPr>
        <w:t xml:space="preserve"> the delivery of data-driven services through new and transformative technologies.</w:t>
      </w:r>
      <w:r w:rsidRPr="000A15A0">
        <w:rPr>
          <w:rFonts w:ascii="Verdana" w:eastAsia="Times New Roman" w:hAnsi="Verdana" w:cs="Calibri"/>
          <w:color w:val="000000"/>
          <w:sz w:val="24"/>
          <w:szCs w:val="24"/>
        </w:rPr>
        <w:t xml:space="preserve"> WhirlWind</w:t>
      </w:r>
      <w:r w:rsidRPr="008B2A88">
        <w:rPr>
          <w:rFonts w:ascii="Verdana" w:eastAsia="Times New Roman" w:hAnsi="Verdana" w:cs="Calibri"/>
          <w:color w:val="000000"/>
          <w:sz w:val="24"/>
          <w:szCs w:val="24"/>
        </w:rPr>
        <w:t xml:space="preserve"> has a </w:t>
      </w:r>
      <w:r w:rsidR="00970B0C" w:rsidRPr="000A15A0">
        <w:rPr>
          <w:rFonts w:ascii="Verdana" w:eastAsia="Times New Roman" w:hAnsi="Verdana" w:cs="Calibri"/>
          <w:color w:val="000000"/>
          <w:sz w:val="24"/>
          <w:szCs w:val="24"/>
        </w:rPr>
        <w:t>strong</w:t>
      </w:r>
      <w:r w:rsidRPr="008B2A88">
        <w:rPr>
          <w:rFonts w:ascii="Verdana" w:eastAsia="Times New Roman" w:hAnsi="Verdana" w:cs="Calibri"/>
          <w:color w:val="000000"/>
          <w:sz w:val="24"/>
          <w:szCs w:val="24"/>
        </w:rPr>
        <w:t xml:space="preserve"> relationship with the Census Bureau and xD</w:t>
      </w:r>
      <w:r w:rsidR="00FC5611" w:rsidRPr="000A15A0">
        <w:rPr>
          <w:rFonts w:ascii="Verdana" w:eastAsia="Times New Roman" w:hAnsi="Verdana" w:cs="Calibri"/>
          <w:color w:val="000000"/>
          <w:sz w:val="24"/>
          <w:szCs w:val="24"/>
        </w:rPr>
        <w:t>,</w:t>
      </w:r>
      <w:r w:rsidRPr="000A15A0">
        <w:rPr>
          <w:rFonts w:ascii="Verdana" w:eastAsia="Times New Roman" w:hAnsi="Verdana" w:cs="Calibri"/>
          <w:color w:val="000000"/>
          <w:sz w:val="24"/>
          <w:szCs w:val="24"/>
        </w:rPr>
        <w:t xml:space="preserve"> </w:t>
      </w:r>
      <w:r w:rsidRPr="008B2A88">
        <w:rPr>
          <w:rFonts w:ascii="Verdana" w:eastAsia="Times New Roman" w:hAnsi="Verdana" w:cs="Calibri"/>
          <w:color w:val="000000"/>
          <w:sz w:val="24"/>
          <w:szCs w:val="24"/>
        </w:rPr>
        <w:t>actively recruiting the best and brightest technologists with expertise in emerging technolog</w:t>
      </w:r>
      <w:r w:rsidRPr="000A15A0">
        <w:rPr>
          <w:rFonts w:ascii="Verdana" w:eastAsia="Times New Roman" w:hAnsi="Verdana" w:cs="Calibri"/>
          <w:color w:val="000000"/>
          <w:sz w:val="24"/>
          <w:szCs w:val="24"/>
        </w:rPr>
        <w:t>ies that</w:t>
      </w:r>
      <w:r w:rsidRPr="008B2A88">
        <w:rPr>
          <w:rFonts w:ascii="Verdana" w:eastAsia="Times New Roman" w:hAnsi="Verdana" w:cs="Calibri"/>
          <w:color w:val="000000"/>
          <w:sz w:val="24"/>
          <w:szCs w:val="24"/>
        </w:rPr>
        <w:t xml:space="preserve"> drive data innovation at the Bureau and other federal agencies.</w:t>
      </w:r>
    </w:p>
    <w:p w14:paraId="38EC42FA" w14:textId="77777777" w:rsidR="008B2A88" w:rsidRPr="008B2A88" w:rsidRDefault="008B2A88" w:rsidP="008B2A88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Calibri"/>
          <w:color w:val="000000"/>
          <w:sz w:val="24"/>
          <w:szCs w:val="24"/>
        </w:rPr>
      </w:pPr>
    </w:p>
    <w:p w14:paraId="5AD24005" w14:textId="33B27F92" w:rsidR="008B2A88" w:rsidRPr="008B2A88" w:rsidRDefault="008B2A88" w:rsidP="008B2A88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Calibri"/>
          <w:color w:val="000000"/>
          <w:sz w:val="24"/>
          <w:szCs w:val="24"/>
        </w:rPr>
      </w:pPr>
      <w:r w:rsidRPr="008B2A88">
        <w:rPr>
          <w:rFonts w:ascii="Verdana" w:eastAsia="Times New Roman" w:hAnsi="Verdana" w:cs="Calibri"/>
          <w:color w:val="000000"/>
          <w:sz w:val="24"/>
          <w:szCs w:val="24"/>
        </w:rPr>
        <w:t>xD started as a group of technology specialists from across the Census Bureau</w:t>
      </w:r>
      <w:r w:rsidR="002035E3" w:rsidRPr="000A15A0">
        <w:rPr>
          <w:rFonts w:ascii="Verdana" w:eastAsia="Times New Roman" w:hAnsi="Verdana" w:cs="Calibri"/>
          <w:color w:val="000000"/>
          <w:sz w:val="24"/>
          <w:szCs w:val="24"/>
        </w:rPr>
        <w:t>.</w:t>
      </w:r>
      <w:r w:rsidRPr="008B2A88">
        <w:rPr>
          <w:rFonts w:ascii="Verdana" w:eastAsia="Times New Roman" w:hAnsi="Verdana" w:cs="Calibri"/>
          <w:color w:val="000000"/>
          <w:sz w:val="24"/>
          <w:szCs w:val="24"/>
        </w:rPr>
        <w:t xml:space="preserve"> The first members joined in 2017</w:t>
      </w:r>
      <w:r w:rsidR="002035E3" w:rsidRPr="000A15A0">
        <w:rPr>
          <w:rFonts w:ascii="Verdana" w:eastAsia="Times New Roman" w:hAnsi="Verdana" w:cs="Calibri"/>
          <w:color w:val="000000"/>
          <w:sz w:val="24"/>
          <w:szCs w:val="24"/>
        </w:rPr>
        <w:t>,</w:t>
      </w:r>
      <w:r w:rsidRPr="008B2A88">
        <w:rPr>
          <w:rFonts w:ascii="Verdana" w:eastAsia="Times New Roman" w:hAnsi="Verdana" w:cs="Calibri"/>
          <w:color w:val="000000"/>
          <w:sz w:val="24"/>
          <w:szCs w:val="24"/>
        </w:rPr>
        <w:t xml:space="preserve"> when data science, artificial intelligence, and other emerging technologies were in the early stages of deployment</w:t>
      </w:r>
      <w:r w:rsidR="00FC5611" w:rsidRPr="000A15A0">
        <w:rPr>
          <w:rFonts w:ascii="Verdana" w:eastAsia="Times New Roman" w:hAnsi="Verdana" w:cs="Calibri"/>
          <w:color w:val="000000"/>
          <w:sz w:val="24"/>
          <w:szCs w:val="24"/>
        </w:rPr>
        <w:t>.</w:t>
      </w:r>
      <w:r w:rsidRPr="008B2A88">
        <w:rPr>
          <w:rFonts w:ascii="Verdana" w:eastAsia="Times New Roman" w:hAnsi="Verdana" w:cs="Calibri"/>
          <w:color w:val="000000"/>
          <w:sz w:val="24"/>
          <w:szCs w:val="24"/>
        </w:rPr>
        <w:t xml:space="preserve"> They have </w:t>
      </w:r>
      <w:r w:rsidR="00FC5611" w:rsidRPr="000A15A0">
        <w:rPr>
          <w:rFonts w:ascii="Verdana" w:eastAsia="Times New Roman" w:hAnsi="Verdana" w:cs="Calibri"/>
          <w:color w:val="000000"/>
          <w:sz w:val="24"/>
          <w:szCs w:val="24"/>
        </w:rPr>
        <w:t xml:space="preserve">since </w:t>
      </w:r>
      <w:r w:rsidRPr="008B2A88">
        <w:rPr>
          <w:rFonts w:ascii="Verdana" w:eastAsia="Times New Roman" w:hAnsi="Verdana" w:cs="Calibri"/>
          <w:color w:val="000000"/>
          <w:sz w:val="24"/>
          <w:szCs w:val="24"/>
        </w:rPr>
        <w:t xml:space="preserve">explored creative ways to get funding and </w:t>
      </w:r>
      <w:r w:rsidR="00773CB8" w:rsidRPr="000A15A0">
        <w:rPr>
          <w:rFonts w:ascii="Verdana" w:eastAsia="Times New Roman" w:hAnsi="Verdana" w:cs="Calibri"/>
          <w:color w:val="000000"/>
          <w:sz w:val="24"/>
          <w:szCs w:val="24"/>
        </w:rPr>
        <w:t xml:space="preserve">continuously </w:t>
      </w:r>
      <w:r w:rsidRPr="008B2A88">
        <w:rPr>
          <w:rFonts w:ascii="Verdana" w:eastAsia="Times New Roman" w:hAnsi="Verdana" w:cs="Calibri"/>
          <w:color w:val="000000"/>
          <w:sz w:val="24"/>
          <w:szCs w:val="24"/>
        </w:rPr>
        <w:t xml:space="preserve">bring in talent to build a strong foundation for a team designed to keep pace with the latest trends. xD </w:t>
      </w:r>
      <w:r w:rsidR="00773CB8" w:rsidRPr="000A15A0">
        <w:rPr>
          <w:rFonts w:ascii="Verdana" w:eastAsia="Times New Roman" w:hAnsi="Verdana" w:cs="Calibri"/>
          <w:color w:val="000000"/>
          <w:sz w:val="24"/>
          <w:szCs w:val="24"/>
        </w:rPr>
        <w:t>is</w:t>
      </w:r>
      <w:r w:rsidRPr="008B2A88">
        <w:rPr>
          <w:rFonts w:ascii="Verdana" w:eastAsia="Times New Roman" w:hAnsi="Verdana" w:cs="Calibri"/>
          <w:color w:val="000000"/>
          <w:sz w:val="24"/>
          <w:szCs w:val="24"/>
        </w:rPr>
        <w:t xml:space="preserve"> quite different from many government programs in the ways </w:t>
      </w:r>
      <w:r w:rsidR="00773CB8" w:rsidRPr="000A15A0">
        <w:rPr>
          <w:rFonts w:ascii="Verdana" w:eastAsia="Times New Roman" w:hAnsi="Verdana" w:cs="Calibri"/>
          <w:color w:val="000000"/>
          <w:sz w:val="24"/>
          <w:szCs w:val="24"/>
        </w:rPr>
        <w:t>the group is</w:t>
      </w:r>
      <w:r w:rsidRPr="008B2A88">
        <w:rPr>
          <w:rFonts w:ascii="Verdana" w:eastAsia="Times New Roman" w:hAnsi="Verdana" w:cs="Calibri"/>
          <w:color w:val="000000"/>
          <w:sz w:val="24"/>
          <w:szCs w:val="24"/>
        </w:rPr>
        <w:t xml:space="preserve"> funded, how they acquire talent, and how they work on projects.</w:t>
      </w:r>
    </w:p>
    <w:p w14:paraId="4EEED96E" w14:textId="77777777" w:rsidR="008B2A88" w:rsidRPr="008B2A88" w:rsidRDefault="008B2A88" w:rsidP="008B2A88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Calibri"/>
          <w:color w:val="000000"/>
          <w:sz w:val="24"/>
          <w:szCs w:val="24"/>
        </w:rPr>
      </w:pPr>
    </w:p>
    <w:p w14:paraId="1C9E5AC4" w14:textId="7C36FDC6" w:rsidR="00C12A13" w:rsidRPr="000A15A0" w:rsidRDefault="008B2A88" w:rsidP="008B2A88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Calibri"/>
          <w:color w:val="000000"/>
          <w:sz w:val="24"/>
          <w:szCs w:val="24"/>
        </w:rPr>
      </w:pPr>
      <w:r w:rsidRPr="008B2A88">
        <w:rPr>
          <w:rFonts w:ascii="Verdana" w:eastAsia="Times New Roman" w:hAnsi="Verdana" w:cs="Calibri"/>
          <w:color w:val="000000"/>
          <w:sz w:val="24"/>
          <w:szCs w:val="24"/>
        </w:rPr>
        <w:t>WhirlWind has been able to help this small, but mighty team with building out their fellowship program</w:t>
      </w:r>
      <w:r w:rsidR="00773CB8" w:rsidRPr="000A15A0">
        <w:rPr>
          <w:rFonts w:ascii="Verdana" w:eastAsia="Times New Roman" w:hAnsi="Verdana" w:cs="Calibri"/>
          <w:color w:val="000000"/>
          <w:sz w:val="24"/>
          <w:szCs w:val="24"/>
        </w:rPr>
        <w:t xml:space="preserve"> i</w:t>
      </w:r>
      <w:r w:rsidRPr="008B2A88">
        <w:rPr>
          <w:rFonts w:ascii="Verdana" w:eastAsia="Times New Roman" w:hAnsi="Verdana" w:cs="Calibri"/>
          <w:color w:val="000000"/>
          <w:sz w:val="24"/>
          <w:szCs w:val="24"/>
        </w:rPr>
        <w:t xml:space="preserve">n support of data </w:t>
      </w:r>
      <w:r w:rsidR="002035E3" w:rsidRPr="000A15A0">
        <w:rPr>
          <w:rFonts w:ascii="Verdana" w:eastAsia="Times New Roman" w:hAnsi="Verdana" w:cs="Calibri"/>
          <w:color w:val="000000"/>
          <w:sz w:val="24"/>
          <w:szCs w:val="24"/>
        </w:rPr>
        <w:t>management</w:t>
      </w:r>
      <w:r w:rsidRPr="008B2A88">
        <w:rPr>
          <w:rFonts w:ascii="Verdana" w:eastAsia="Times New Roman" w:hAnsi="Verdana" w:cs="Calibri"/>
          <w:color w:val="000000"/>
          <w:sz w:val="24"/>
          <w:szCs w:val="24"/>
        </w:rPr>
        <w:t xml:space="preserve">. </w:t>
      </w:r>
      <w:r w:rsidR="00E25D3D" w:rsidRPr="000A15A0">
        <w:rPr>
          <w:rFonts w:ascii="Verdana" w:eastAsia="Times New Roman" w:hAnsi="Verdana" w:cs="Calibri"/>
          <w:color w:val="000000"/>
          <w:sz w:val="24"/>
          <w:szCs w:val="24"/>
        </w:rPr>
        <w:t xml:space="preserve"> </w:t>
      </w:r>
      <w:r w:rsidRPr="008B2A88">
        <w:rPr>
          <w:rFonts w:ascii="Verdana" w:eastAsia="Times New Roman" w:hAnsi="Verdana" w:cs="Calibri"/>
          <w:color w:val="000000"/>
          <w:sz w:val="24"/>
          <w:szCs w:val="24"/>
        </w:rPr>
        <w:t xml:space="preserve">xD and WhirlWind collaborated most recently to </w:t>
      </w:r>
      <w:r w:rsidR="00E07841" w:rsidRPr="000A15A0">
        <w:rPr>
          <w:rFonts w:ascii="Verdana" w:eastAsia="Times New Roman" w:hAnsi="Verdana" w:cs="Calibri"/>
          <w:color w:val="000000"/>
          <w:sz w:val="24"/>
          <w:szCs w:val="24"/>
        </w:rPr>
        <w:t>engage</w:t>
      </w:r>
      <w:r w:rsidRPr="008B2A88">
        <w:rPr>
          <w:rFonts w:ascii="Verdana" w:eastAsia="Times New Roman" w:hAnsi="Verdana" w:cs="Calibri"/>
          <w:color w:val="000000"/>
          <w:sz w:val="24"/>
          <w:szCs w:val="24"/>
        </w:rPr>
        <w:t xml:space="preserve"> talent from the private sector</w:t>
      </w:r>
      <w:r w:rsidR="00E07841" w:rsidRPr="000A15A0">
        <w:rPr>
          <w:rFonts w:ascii="Verdana" w:eastAsia="Times New Roman" w:hAnsi="Verdana" w:cs="Calibri"/>
          <w:color w:val="000000"/>
          <w:sz w:val="24"/>
          <w:szCs w:val="24"/>
        </w:rPr>
        <w:t xml:space="preserve"> and</w:t>
      </w:r>
      <w:r w:rsidRPr="008B2A88">
        <w:rPr>
          <w:rFonts w:ascii="Verdana" w:eastAsia="Times New Roman" w:hAnsi="Verdana" w:cs="Calibri"/>
          <w:color w:val="000000"/>
          <w:sz w:val="24"/>
          <w:szCs w:val="24"/>
        </w:rPr>
        <w:t xml:space="preserve"> recent graduates from top universities </w:t>
      </w:r>
      <w:r w:rsidR="00E07841" w:rsidRPr="000A15A0">
        <w:rPr>
          <w:rFonts w:ascii="Verdana" w:eastAsia="Times New Roman" w:hAnsi="Verdana" w:cs="Calibri"/>
          <w:color w:val="000000"/>
          <w:sz w:val="24"/>
          <w:szCs w:val="24"/>
        </w:rPr>
        <w:t>for</w:t>
      </w:r>
      <w:r w:rsidRPr="008B2A88">
        <w:rPr>
          <w:rFonts w:ascii="Verdana" w:eastAsia="Times New Roman" w:hAnsi="Verdana" w:cs="Calibri"/>
          <w:color w:val="000000"/>
          <w:sz w:val="24"/>
          <w:szCs w:val="24"/>
        </w:rPr>
        <w:t xml:space="preserve"> </w:t>
      </w:r>
      <w:r w:rsidR="00E07841" w:rsidRPr="000A15A0">
        <w:rPr>
          <w:rFonts w:ascii="Verdana" w:eastAsia="Times New Roman" w:hAnsi="Verdana" w:cs="Calibri"/>
          <w:color w:val="000000"/>
          <w:sz w:val="24"/>
          <w:szCs w:val="24"/>
        </w:rPr>
        <w:t xml:space="preserve">the </w:t>
      </w:r>
      <w:hyperlink r:id="rId4" w:tgtFrame="_blank" w:tooltip="https://www.xd.gov/apply/?utm_campaign=20220311mspios1ccdtanl&amp;utm_medium=email&amp;utm_source=govdelivery" w:history="1">
        <w:r w:rsidRPr="008B2A88">
          <w:rPr>
            <w:rFonts w:ascii="Verdana" w:eastAsia="Times New Roman" w:hAnsi="Verdana" w:cs="Calibri"/>
            <w:color w:val="0000FF"/>
            <w:sz w:val="24"/>
            <w:szCs w:val="24"/>
            <w:u w:val="single"/>
            <w:bdr w:val="none" w:sz="0" w:space="0" w:color="auto" w:frame="1"/>
          </w:rPr>
          <w:t>Emerging Technology Fellowship</w:t>
        </w:r>
      </w:hyperlink>
      <w:r w:rsidRPr="008B2A88">
        <w:rPr>
          <w:rFonts w:ascii="Verdana" w:eastAsia="Times New Roman" w:hAnsi="Verdana" w:cs="Calibri"/>
          <w:color w:val="000000"/>
          <w:sz w:val="24"/>
          <w:szCs w:val="24"/>
        </w:rPr>
        <w:t xml:space="preserve"> (ETF) program, or </w:t>
      </w:r>
      <w:r w:rsidR="00E07841" w:rsidRPr="000A15A0">
        <w:rPr>
          <w:rFonts w:ascii="Verdana" w:eastAsia="Times New Roman" w:hAnsi="Verdana" w:cs="Calibri"/>
          <w:color w:val="000000"/>
          <w:sz w:val="24"/>
          <w:szCs w:val="24"/>
        </w:rPr>
        <w:t>for</w:t>
      </w:r>
      <w:r w:rsidRPr="008B2A88">
        <w:rPr>
          <w:rFonts w:ascii="Verdana" w:eastAsia="Times New Roman" w:hAnsi="Verdana" w:cs="Calibri"/>
          <w:color w:val="000000"/>
          <w:sz w:val="24"/>
          <w:szCs w:val="24"/>
        </w:rPr>
        <w:t xml:space="preserve"> other roles of service to the government. This fellowship brings together experts in data science</w:t>
      </w:r>
      <w:r w:rsidR="00C12A13" w:rsidRPr="000A15A0">
        <w:rPr>
          <w:rFonts w:ascii="Verdana" w:eastAsia="Times New Roman" w:hAnsi="Verdana" w:cs="Calibri"/>
          <w:color w:val="000000"/>
          <w:sz w:val="24"/>
          <w:szCs w:val="24"/>
        </w:rPr>
        <w:t>,</w:t>
      </w:r>
      <w:r w:rsidRPr="008B2A88">
        <w:rPr>
          <w:rFonts w:ascii="Verdana" w:eastAsia="Times New Roman" w:hAnsi="Verdana" w:cs="Calibri"/>
          <w:color w:val="000000"/>
          <w:sz w:val="24"/>
          <w:szCs w:val="24"/>
        </w:rPr>
        <w:t xml:space="preserve"> artificial intelligence</w:t>
      </w:r>
      <w:r w:rsidR="00E07841" w:rsidRPr="000A15A0">
        <w:rPr>
          <w:rFonts w:ascii="Verdana" w:eastAsia="Times New Roman" w:hAnsi="Verdana" w:cs="Calibri"/>
          <w:color w:val="000000"/>
          <w:sz w:val="24"/>
          <w:szCs w:val="24"/>
        </w:rPr>
        <w:t>,</w:t>
      </w:r>
      <w:r w:rsidRPr="008B2A88">
        <w:rPr>
          <w:rFonts w:ascii="Verdana" w:eastAsia="Times New Roman" w:hAnsi="Verdana" w:cs="Calibri"/>
          <w:color w:val="000000"/>
          <w:sz w:val="24"/>
          <w:szCs w:val="24"/>
        </w:rPr>
        <w:t xml:space="preserve"> </w:t>
      </w:r>
      <w:r w:rsidR="00E07841" w:rsidRPr="000A15A0">
        <w:rPr>
          <w:rFonts w:ascii="Verdana" w:eastAsia="Times New Roman" w:hAnsi="Verdana" w:cs="Calibri"/>
          <w:color w:val="000000"/>
          <w:sz w:val="24"/>
          <w:szCs w:val="24"/>
        </w:rPr>
        <w:t>machine learning</w:t>
      </w:r>
      <w:r w:rsidRPr="008B2A88">
        <w:rPr>
          <w:rFonts w:ascii="Verdana" w:eastAsia="Times New Roman" w:hAnsi="Verdana" w:cs="Calibri"/>
          <w:color w:val="000000"/>
          <w:sz w:val="24"/>
          <w:szCs w:val="24"/>
        </w:rPr>
        <w:t>, and product management, with innovators across the federal government to solve pressing technology problems, save taxpayer money, and position the Census Bureau as a leader in federal data innovation.</w:t>
      </w:r>
      <w:r w:rsidR="00C12A13" w:rsidRPr="000A15A0">
        <w:rPr>
          <w:rFonts w:ascii="Verdana" w:eastAsia="Times New Roman" w:hAnsi="Verdana" w:cs="Calibri"/>
          <w:color w:val="000000"/>
          <w:sz w:val="24"/>
          <w:szCs w:val="24"/>
        </w:rPr>
        <w:t xml:space="preserve"> </w:t>
      </w:r>
      <w:r w:rsidRPr="008B2A88">
        <w:rPr>
          <w:rFonts w:ascii="Verdana" w:eastAsia="Times New Roman" w:hAnsi="Verdana" w:cs="Calibri"/>
          <w:color w:val="000000"/>
          <w:sz w:val="24"/>
          <w:szCs w:val="24"/>
        </w:rPr>
        <w:t>The ETF is a way to temporarily bring in people who have fresh ideas and expertise for terms of one to four years. This program maintains an active list of project portfolios at </w:t>
      </w:r>
      <w:hyperlink r:id="rId5" w:tgtFrame="_blank" w:tooltip="https://www.xd.gov/projects/" w:history="1">
        <w:r w:rsidRPr="008B2A88">
          <w:rPr>
            <w:rFonts w:ascii="Verdana" w:eastAsia="Times New Roman" w:hAnsi="Verdana" w:cs="Calibri"/>
            <w:color w:val="0000FF"/>
            <w:sz w:val="24"/>
            <w:szCs w:val="24"/>
            <w:u w:val="single"/>
            <w:bdr w:val="none" w:sz="0" w:space="0" w:color="auto" w:frame="1"/>
          </w:rPr>
          <w:t>https://www.xd.gov/projects/</w:t>
        </w:r>
      </w:hyperlink>
      <w:r w:rsidRPr="008B2A88">
        <w:rPr>
          <w:rFonts w:ascii="Verdana" w:eastAsia="Times New Roman" w:hAnsi="Verdana" w:cs="Calibri"/>
          <w:color w:val="000000"/>
          <w:sz w:val="24"/>
          <w:szCs w:val="24"/>
        </w:rPr>
        <w:t xml:space="preserve">. </w:t>
      </w:r>
    </w:p>
    <w:p w14:paraId="426010AA" w14:textId="77777777" w:rsidR="00C12A13" w:rsidRPr="000A15A0" w:rsidRDefault="00C12A13" w:rsidP="008B2A88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Calibri"/>
          <w:color w:val="000000"/>
          <w:sz w:val="24"/>
          <w:szCs w:val="24"/>
        </w:rPr>
      </w:pPr>
    </w:p>
    <w:p w14:paraId="3675CB46" w14:textId="62023E4E" w:rsidR="008B2A88" w:rsidRPr="008B2A88" w:rsidRDefault="008B2A88" w:rsidP="008B2A88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Calibri"/>
          <w:color w:val="000000"/>
          <w:sz w:val="24"/>
          <w:szCs w:val="24"/>
        </w:rPr>
      </w:pPr>
      <w:r w:rsidRPr="008B2A88">
        <w:rPr>
          <w:rFonts w:ascii="Verdana" w:eastAsia="Times New Roman" w:hAnsi="Verdana" w:cs="Calibri"/>
          <w:color w:val="000000"/>
          <w:sz w:val="24"/>
          <w:szCs w:val="24"/>
        </w:rPr>
        <w:t xml:space="preserve">Recruitment for the </w:t>
      </w:r>
      <w:r w:rsidR="00970B0C" w:rsidRPr="000A15A0">
        <w:rPr>
          <w:rFonts w:ascii="Verdana" w:eastAsia="Times New Roman" w:hAnsi="Verdana" w:cs="Calibri"/>
          <w:color w:val="000000"/>
          <w:sz w:val="24"/>
          <w:szCs w:val="24"/>
        </w:rPr>
        <w:t>ETF</w:t>
      </w:r>
      <w:r w:rsidRPr="008B2A88">
        <w:rPr>
          <w:rFonts w:ascii="Verdana" w:eastAsia="Times New Roman" w:hAnsi="Verdana" w:cs="Calibri"/>
          <w:color w:val="000000"/>
          <w:sz w:val="24"/>
          <w:szCs w:val="24"/>
        </w:rPr>
        <w:t xml:space="preserve"> is fluid and evolv</w:t>
      </w:r>
      <w:r w:rsidR="00C12A13" w:rsidRPr="000A15A0">
        <w:rPr>
          <w:rFonts w:ascii="Verdana" w:eastAsia="Times New Roman" w:hAnsi="Verdana" w:cs="Calibri"/>
          <w:color w:val="000000"/>
          <w:sz w:val="24"/>
          <w:szCs w:val="24"/>
        </w:rPr>
        <w:t>es</w:t>
      </w:r>
      <w:r w:rsidRPr="008B2A88">
        <w:rPr>
          <w:rFonts w:ascii="Verdana" w:eastAsia="Times New Roman" w:hAnsi="Verdana" w:cs="Calibri"/>
          <w:color w:val="000000"/>
          <w:sz w:val="24"/>
          <w:szCs w:val="24"/>
        </w:rPr>
        <w:t xml:space="preserve"> to meet portfolio priorities as the team identifies opportunities for innovation. When new positions are available, the </w:t>
      </w:r>
      <w:r w:rsidR="00C12A13" w:rsidRPr="000A15A0">
        <w:rPr>
          <w:rFonts w:ascii="Verdana" w:eastAsia="Times New Roman" w:hAnsi="Verdana" w:cs="Calibri"/>
          <w:color w:val="000000"/>
          <w:sz w:val="24"/>
          <w:szCs w:val="24"/>
        </w:rPr>
        <w:t>ETF</w:t>
      </w:r>
      <w:r w:rsidRPr="008B2A88">
        <w:rPr>
          <w:rFonts w:ascii="Verdana" w:eastAsia="Times New Roman" w:hAnsi="Verdana" w:cs="Calibri"/>
          <w:color w:val="000000"/>
          <w:sz w:val="24"/>
          <w:szCs w:val="24"/>
        </w:rPr>
        <w:t xml:space="preserve"> Program Manager </w:t>
      </w:r>
      <w:r w:rsidR="00C12A13" w:rsidRPr="000A15A0">
        <w:rPr>
          <w:rFonts w:ascii="Verdana" w:eastAsia="Times New Roman" w:hAnsi="Verdana" w:cs="Calibri"/>
          <w:color w:val="000000"/>
          <w:sz w:val="24"/>
          <w:szCs w:val="24"/>
        </w:rPr>
        <w:t xml:space="preserve">will </w:t>
      </w:r>
      <w:r w:rsidRPr="008B2A88">
        <w:rPr>
          <w:rFonts w:ascii="Verdana" w:eastAsia="Times New Roman" w:hAnsi="Verdana" w:cs="Calibri"/>
          <w:color w:val="000000"/>
          <w:sz w:val="24"/>
          <w:szCs w:val="24"/>
        </w:rPr>
        <w:t>actively recruit for fellows</w:t>
      </w:r>
      <w:r w:rsidR="002035E3" w:rsidRPr="000A15A0">
        <w:rPr>
          <w:rFonts w:ascii="Verdana" w:eastAsia="Times New Roman" w:hAnsi="Verdana" w:cs="Calibri"/>
          <w:color w:val="000000"/>
          <w:sz w:val="24"/>
          <w:szCs w:val="24"/>
        </w:rPr>
        <w:t>.</w:t>
      </w:r>
      <w:r w:rsidRPr="008B2A88">
        <w:rPr>
          <w:rFonts w:ascii="Verdana" w:eastAsia="Times New Roman" w:hAnsi="Verdana" w:cs="Calibri"/>
          <w:color w:val="000000"/>
          <w:sz w:val="24"/>
          <w:szCs w:val="24"/>
        </w:rPr>
        <w:t xml:space="preserve"> Fellows join the team for an opportunity to work on proof-of-concept technology projects that will help the Census Bureau be </w:t>
      </w:r>
      <w:r w:rsidR="002035E3" w:rsidRPr="000A15A0">
        <w:rPr>
          <w:rFonts w:ascii="Verdana" w:eastAsia="Times New Roman" w:hAnsi="Verdana" w:cs="Calibri"/>
          <w:color w:val="000000"/>
          <w:sz w:val="24"/>
          <w:szCs w:val="24"/>
        </w:rPr>
        <w:t>prepared</w:t>
      </w:r>
      <w:r w:rsidRPr="008B2A88">
        <w:rPr>
          <w:rFonts w:ascii="Verdana" w:eastAsia="Times New Roman" w:hAnsi="Verdana" w:cs="Calibri"/>
          <w:color w:val="000000"/>
          <w:sz w:val="24"/>
          <w:szCs w:val="24"/>
        </w:rPr>
        <w:t xml:space="preserve"> for a more data-driven future. Th</w:t>
      </w:r>
      <w:r w:rsidR="00C12A13" w:rsidRPr="000A15A0">
        <w:rPr>
          <w:rFonts w:ascii="Verdana" w:eastAsia="Times New Roman" w:hAnsi="Verdana" w:cs="Calibri"/>
          <w:color w:val="000000"/>
          <w:sz w:val="24"/>
          <w:szCs w:val="24"/>
        </w:rPr>
        <w:t>is</w:t>
      </w:r>
      <w:r w:rsidRPr="008B2A88">
        <w:rPr>
          <w:rFonts w:ascii="Verdana" w:eastAsia="Times New Roman" w:hAnsi="Verdana" w:cs="Calibri"/>
          <w:color w:val="000000"/>
          <w:sz w:val="24"/>
          <w:szCs w:val="24"/>
        </w:rPr>
        <w:t xml:space="preserve"> dynamic xD team of both federal staffers and contract</w:t>
      </w:r>
      <w:r w:rsidR="00C12A13" w:rsidRPr="000A15A0">
        <w:rPr>
          <w:rFonts w:ascii="Verdana" w:eastAsia="Times New Roman" w:hAnsi="Verdana" w:cs="Calibri"/>
          <w:color w:val="000000"/>
          <w:sz w:val="24"/>
          <w:szCs w:val="24"/>
        </w:rPr>
        <w:t>ors</w:t>
      </w:r>
      <w:r w:rsidRPr="008B2A88">
        <w:rPr>
          <w:rFonts w:ascii="Verdana" w:eastAsia="Times New Roman" w:hAnsi="Verdana" w:cs="Calibri"/>
          <w:color w:val="000000"/>
          <w:sz w:val="24"/>
          <w:szCs w:val="24"/>
        </w:rPr>
        <w:t xml:space="preserve"> is made up of experts in all types of emerging technolog</w:t>
      </w:r>
      <w:r w:rsidR="00970B0C" w:rsidRPr="000A15A0">
        <w:rPr>
          <w:rFonts w:ascii="Verdana" w:eastAsia="Times New Roman" w:hAnsi="Verdana" w:cs="Calibri"/>
          <w:color w:val="000000"/>
          <w:sz w:val="24"/>
          <w:szCs w:val="24"/>
        </w:rPr>
        <w:t>y disciplines, for example,</w:t>
      </w:r>
      <w:r w:rsidRPr="008B2A88">
        <w:rPr>
          <w:rFonts w:ascii="Verdana" w:eastAsia="Times New Roman" w:hAnsi="Verdana" w:cs="Calibri"/>
          <w:color w:val="000000"/>
          <w:sz w:val="24"/>
          <w:szCs w:val="24"/>
        </w:rPr>
        <w:t xml:space="preserve"> data science, privacy-enhancing technologies, and artificial intelligence</w:t>
      </w:r>
      <w:r w:rsidR="000A15A0" w:rsidRPr="000A15A0">
        <w:rPr>
          <w:rFonts w:ascii="Verdana" w:eastAsia="Times New Roman" w:hAnsi="Verdana" w:cs="Calibri"/>
          <w:color w:val="000000"/>
          <w:sz w:val="24"/>
          <w:szCs w:val="24"/>
        </w:rPr>
        <w:t xml:space="preserve">, etc. </w:t>
      </w:r>
      <w:r w:rsidRPr="008B2A88">
        <w:rPr>
          <w:rFonts w:ascii="Verdana" w:eastAsia="Times New Roman" w:hAnsi="Verdana" w:cs="Calibri"/>
          <w:color w:val="000000"/>
          <w:sz w:val="24"/>
          <w:szCs w:val="24"/>
        </w:rPr>
        <w:t xml:space="preserve"> xD also plays a part in a job rotation program for some of the most talented members of the US Census Bureau workforce.</w:t>
      </w:r>
    </w:p>
    <w:p w14:paraId="600412BF" w14:textId="77777777" w:rsidR="008B2A88" w:rsidRPr="008B2A88" w:rsidRDefault="008B2A88" w:rsidP="008B2A88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Calibri"/>
          <w:color w:val="000000"/>
          <w:sz w:val="24"/>
          <w:szCs w:val="24"/>
        </w:rPr>
      </w:pPr>
    </w:p>
    <w:p w14:paraId="17500CD2" w14:textId="77777777" w:rsidR="008B2A88" w:rsidRPr="008B2A88" w:rsidRDefault="008B2A88" w:rsidP="008B2A88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Calibri"/>
          <w:color w:val="000000"/>
          <w:sz w:val="24"/>
          <w:szCs w:val="24"/>
        </w:rPr>
      </w:pPr>
      <w:r w:rsidRPr="008B2A88">
        <w:rPr>
          <w:rFonts w:ascii="Verdana" w:eastAsia="Times New Roman" w:hAnsi="Verdana" w:cs="Calibri"/>
          <w:color w:val="000000"/>
          <w:sz w:val="24"/>
          <w:szCs w:val="24"/>
        </w:rPr>
        <w:lastRenderedPageBreak/>
        <w:t>WhirlWind is proud to be a part of the promise of what xD brings to the Census Bureau!</w:t>
      </w:r>
    </w:p>
    <w:p w14:paraId="7508892F" w14:textId="77777777" w:rsidR="008B2A88" w:rsidRPr="008B2A88" w:rsidRDefault="008B2A88" w:rsidP="008B2A88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Calibri"/>
          <w:color w:val="000000"/>
          <w:sz w:val="24"/>
          <w:szCs w:val="24"/>
        </w:rPr>
      </w:pPr>
    </w:p>
    <w:p w14:paraId="6383D96A" w14:textId="77777777" w:rsidR="008B2A88" w:rsidRPr="008B2A88" w:rsidRDefault="00DE2548" w:rsidP="008B2A88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Calibri"/>
          <w:color w:val="000000"/>
          <w:sz w:val="24"/>
          <w:szCs w:val="24"/>
        </w:rPr>
      </w:pPr>
      <w:hyperlink r:id="rId6" w:tgtFrame="_blank" w:tooltip="https://wwtech.isolvedhire.com/jobs/" w:history="1">
        <w:r w:rsidR="008B2A88" w:rsidRPr="008B2A88">
          <w:rPr>
            <w:rFonts w:ascii="Verdana" w:eastAsia="Times New Roman" w:hAnsi="Verdana" w:cs="Calibri"/>
            <w:color w:val="0000FF"/>
            <w:sz w:val="24"/>
            <w:szCs w:val="24"/>
            <w:u w:val="single"/>
            <w:bdr w:val="none" w:sz="0" w:space="0" w:color="auto" w:frame="1"/>
          </w:rPr>
          <w:t>Join us</w:t>
        </w:r>
      </w:hyperlink>
      <w:r w:rsidR="008B2A88" w:rsidRPr="008B2A88">
        <w:rPr>
          <w:rFonts w:ascii="Verdana" w:eastAsia="Times New Roman" w:hAnsi="Verdana" w:cs="Calibri"/>
          <w:color w:val="000000"/>
          <w:sz w:val="24"/>
          <w:szCs w:val="24"/>
        </w:rPr>
        <w:t> now to see how you can get engaged.</w:t>
      </w:r>
    </w:p>
    <w:p w14:paraId="3E2676CB" w14:textId="77777777" w:rsidR="007A7095" w:rsidRPr="000A15A0" w:rsidRDefault="007A7095">
      <w:pPr>
        <w:rPr>
          <w:rFonts w:ascii="Verdana" w:hAnsi="Verdana"/>
          <w:sz w:val="24"/>
          <w:szCs w:val="24"/>
        </w:rPr>
      </w:pPr>
    </w:p>
    <w:sectPr w:rsidR="007A7095" w:rsidRPr="000A1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A88"/>
    <w:rsid w:val="000A15A0"/>
    <w:rsid w:val="002035E3"/>
    <w:rsid w:val="00773CB8"/>
    <w:rsid w:val="007A7095"/>
    <w:rsid w:val="008B2A88"/>
    <w:rsid w:val="00970B0C"/>
    <w:rsid w:val="00C12A13"/>
    <w:rsid w:val="00C40706"/>
    <w:rsid w:val="00DE2548"/>
    <w:rsid w:val="00E07841"/>
    <w:rsid w:val="00E25D3D"/>
    <w:rsid w:val="00FC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784B8"/>
  <w15:chartTrackingRefBased/>
  <w15:docId w15:val="{C5071376-82DD-4756-9B4B-E20A165EF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8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3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9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2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86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tech.isolvedhire.com/jobs/" TargetMode="External"/><Relationship Id="rId5" Type="http://schemas.openxmlformats.org/officeDocument/2006/relationships/hyperlink" Target="https://www.xd.gov/projects/" TargetMode="External"/><Relationship Id="rId4" Type="http://schemas.openxmlformats.org/officeDocument/2006/relationships/hyperlink" Target="https://www.xd.gov/apply/?utm_campaign=20220311mspios1ccdtanl&amp;utm_medium=email&amp;utm_source=govdeliv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Hagood</dc:creator>
  <cp:keywords/>
  <dc:description/>
  <cp:lastModifiedBy>Vernita Kent</cp:lastModifiedBy>
  <cp:revision>2</cp:revision>
  <dcterms:created xsi:type="dcterms:W3CDTF">2022-06-01T20:26:00Z</dcterms:created>
  <dcterms:modified xsi:type="dcterms:W3CDTF">2022-06-01T20:26:00Z</dcterms:modified>
</cp:coreProperties>
</file>